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ill Sans" w:cs="Gill Sans" w:eastAsia="Gill Sans" w:hAnsi="Gill Sans"/>
          <w:sz w:val="30"/>
          <w:szCs w:val="30"/>
        </w:rPr>
      </w:pPr>
      <w:r w:rsidDel="00000000" w:rsidR="00000000" w:rsidRPr="00000000">
        <w:rPr>
          <w:rFonts w:ascii="Gill Sans" w:cs="Gill Sans" w:eastAsia="Gill Sans" w:hAnsi="Gill Sans"/>
          <w:sz w:val="30"/>
          <w:szCs w:val="30"/>
          <w:rtl w:val="0"/>
        </w:rPr>
        <w:t xml:space="preserve">The Durham Savoyards, Ltd. (DSL) Signature Page</w:t>
      </w:r>
    </w:p>
    <w:p w:rsidR="00000000" w:rsidDel="00000000" w:rsidP="00000000" w:rsidRDefault="00000000" w:rsidRPr="00000000" w14:paraId="00000002">
      <w:pPr>
        <w:jc w:val="center"/>
        <w:rPr>
          <w:rFonts w:ascii="Gill Sans" w:cs="Gill Sans" w:eastAsia="Gill Sans" w:hAnsi="Gill Sans"/>
          <w:i w:val="1"/>
          <w:sz w:val="30"/>
          <w:szCs w:val="30"/>
        </w:rPr>
      </w:pPr>
      <w:r w:rsidDel="00000000" w:rsidR="00000000" w:rsidRPr="00000000">
        <w:rPr>
          <w:rFonts w:ascii="Gill Sans" w:cs="Gill Sans" w:eastAsia="Gill Sans" w:hAnsi="Gill Sans"/>
          <w:i w:val="1"/>
          <w:sz w:val="30"/>
          <w:szCs w:val="30"/>
          <w:rtl w:val="0"/>
        </w:rPr>
        <w:t xml:space="preserve">The Gondoliers (2024)</w:t>
      </w:r>
    </w:p>
    <w:p w:rsidR="00000000" w:rsidDel="00000000" w:rsidP="00000000" w:rsidRDefault="00000000" w:rsidRPr="00000000" w14:paraId="00000003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I, ___________________________________, indicate with my signature dated below that:</w:t>
      </w:r>
    </w:p>
    <w:p w:rsidR="00000000" w:rsidDel="00000000" w:rsidP="00000000" w:rsidRDefault="00000000" w:rsidRPr="00000000" w14:paraId="00000007">
      <w:pPr>
        <w:ind w:left="720" w:firstLine="72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My legibly printed Name</w:t>
      </w:r>
    </w:p>
    <w:p w:rsidR="00000000" w:rsidDel="00000000" w:rsidP="00000000" w:rsidRDefault="00000000" w:rsidRPr="00000000" w14:paraId="00000008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1) I have received, either physically or digitally, all the materials listed:</w:t>
      </w:r>
    </w:p>
    <w:p w:rsidR="00000000" w:rsidDel="00000000" w:rsidP="00000000" w:rsidRDefault="00000000" w:rsidRPr="00000000" w14:paraId="0000000A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ill Sans" w:cs="Gill Sans" w:eastAsia="Gill Sans" w:hAnsi="Gill Sans"/>
          <w:color w:val="0000ff"/>
          <w:u w:val="singl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ab/>
        <w:t xml:space="preserve">DSL Bylaws - </w:t>
      </w:r>
      <w:hyperlink r:id="rId7">
        <w:r w:rsidDel="00000000" w:rsidR="00000000" w:rsidRPr="00000000">
          <w:rPr>
            <w:rFonts w:ascii="Gill Sans" w:cs="Gill Sans" w:eastAsia="Gill Sans" w:hAnsi="Gill Sans"/>
            <w:color w:val="0000ff"/>
            <w:u w:val="single"/>
            <w:rtl w:val="0"/>
          </w:rPr>
          <w:t xml:space="preserve">https://bit.ly/DSL-ByLaws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Chicago Theatre Standards (CTS) - </w:t>
      </w:r>
      <w:hyperlink r:id="rId8">
        <w:r w:rsidDel="00000000" w:rsidR="00000000" w:rsidRPr="00000000">
          <w:rPr>
            <w:rFonts w:ascii="Gill Sans" w:cs="Gill Sans" w:eastAsia="Gill Sans" w:hAnsi="Gill Sans"/>
            <w:color w:val="0000ff"/>
            <w:u w:val="single"/>
            <w:rtl w:val="0"/>
          </w:rPr>
          <w:t xml:space="preserve">https://bit.ly/DSL-CTS</w:t>
        </w:r>
      </w:hyperlink>
      <w:r w:rsidDel="00000000" w:rsidR="00000000" w:rsidRPr="00000000">
        <w:rPr>
          <w:rFonts w:ascii="Gill Sans" w:cs="Gill Sans" w:eastAsia="Gill Sans" w:hAnsi="Gill Sans"/>
          <w:color w:val="000000"/>
          <w:u w:val="none"/>
          <w:rtl w:val="0"/>
        </w:rPr>
        <w:t xml:space="preserve"> or </w:t>
      </w:r>
      <w:hyperlink r:id="rId9">
        <w:r w:rsidDel="00000000" w:rsidR="00000000" w:rsidRPr="00000000">
          <w:rPr>
            <w:rFonts w:ascii="Gill Sans" w:cs="Gill Sans" w:eastAsia="Gill Sans" w:hAnsi="Gill Sans"/>
            <w:color w:val="0000ff"/>
            <w:u w:val="single"/>
            <w:rtl w:val="0"/>
          </w:rPr>
          <w:t xml:space="preserve">https://bit.ly/DSL-Policies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ab/>
        <w:t xml:space="preserve">DSL Agreement for Artist (cast &amp; most crew)/Orchestra/Topsy-Turvy (unique cases) </w:t>
      </w:r>
    </w:p>
    <w:p w:rsidR="00000000" w:rsidDel="00000000" w:rsidP="00000000" w:rsidRDefault="00000000" w:rsidRPr="00000000" w14:paraId="0000000E">
      <w:pPr>
        <w:ind w:left="720" w:firstLine="720"/>
        <w:rPr>
          <w:rFonts w:ascii="Gill Sans" w:cs="Gill Sans" w:eastAsia="Gill Sans" w:hAnsi="Gill Sans"/>
        </w:rPr>
      </w:pPr>
      <w:hyperlink r:id="rId10">
        <w:r w:rsidDel="00000000" w:rsidR="00000000" w:rsidRPr="00000000">
          <w:rPr>
            <w:rFonts w:ascii="Gill Sans" w:cs="Gill Sans" w:eastAsia="Gill Sans" w:hAnsi="Gill Sans"/>
            <w:color w:val="0000ff"/>
            <w:u w:val="single"/>
            <w:rtl w:val="0"/>
          </w:rPr>
          <w:t xml:space="preserve">https://bit.ly/DSL-Policies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ill Sans" w:cs="Gill Sans" w:eastAsia="Gill Sans" w:hAnsi="Gill Sans"/>
          <w:color w:val="0000ff"/>
          <w:u w:val="singl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ab/>
        <w:t xml:space="preserve">DSL Dues Policy - </w:t>
      </w:r>
      <w:hyperlink r:id="rId11">
        <w:r w:rsidDel="00000000" w:rsidR="00000000" w:rsidRPr="00000000">
          <w:rPr>
            <w:rFonts w:ascii="Gill Sans" w:cs="Gill Sans" w:eastAsia="Gill Sans" w:hAnsi="Gill Sans"/>
            <w:color w:val="0000ff"/>
            <w:u w:val="single"/>
            <w:rtl w:val="0"/>
          </w:rPr>
          <w:t xml:space="preserve">https://bit.ly/DSL-Policies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rFonts w:ascii="Gill Sans" w:cs="Gill Sans" w:eastAsia="Gill Sans" w:hAnsi="Gill Sans"/>
          <w:color w:val="0000ff"/>
          <w:u w:val="single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DSL Sexual Harassment Policy - </w:t>
      </w:r>
      <w:hyperlink r:id="rId12">
        <w:r w:rsidDel="00000000" w:rsidR="00000000" w:rsidRPr="00000000">
          <w:rPr>
            <w:rFonts w:ascii="Gill Sans" w:cs="Gill Sans" w:eastAsia="Gill Sans" w:hAnsi="Gill Sans"/>
            <w:color w:val="0000ff"/>
            <w:u w:val="single"/>
            <w:rtl w:val="0"/>
          </w:rPr>
          <w:t xml:space="preserve">https://bit.ly/DSL-Policies</w:t>
        </w:r>
      </w:hyperlink>
      <w:r w:rsidDel="00000000" w:rsidR="00000000" w:rsidRPr="00000000">
        <w:rPr>
          <w:rFonts w:ascii="Gill Sans" w:cs="Gill Sans" w:eastAsia="Gill Sans" w:hAnsi="Gill Sans"/>
          <w:color w:val="0000ff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firstLine="72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DSL Wellness Policy - </w:t>
      </w:r>
      <w:hyperlink r:id="rId13">
        <w:r w:rsidDel="00000000" w:rsidR="00000000" w:rsidRPr="00000000">
          <w:rPr>
            <w:rFonts w:ascii="Gill Sans" w:cs="Gill Sans" w:eastAsia="Gill Sans" w:hAnsi="Gill Sans"/>
            <w:color w:val="0000ff"/>
            <w:u w:val="single"/>
            <w:rtl w:val="0"/>
          </w:rPr>
          <w:t xml:space="preserve">https://bit.ly/DSL-Policies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DSL Warehouse Safety Policy - </w:t>
      </w:r>
      <w:hyperlink r:id="rId14">
        <w:r w:rsidDel="00000000" w:rsidR="00000000" w:rsidRPr="00000000">
          <w:rPr>
            <w:rFonts w:ascii="Gill Sans" w:cs="Gill Sans" w:eastAsia="Gill Sans" w:hAnsi="Gill Sans"/>
            <w:color w:val="0000ff"/>
            <w:u w:val="single"/>
            <w:rtl w:val="0"/>
          </w:rPr>
          <w:t xml:space="preserve">https://bit.ly/DSL-Policies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2) I have read and agree to abide by all the policies, procedures and requirements detailed in the materials listed above.</w:t>
      </w:r>
    </w:p>
    <w:p w:rsidR="00000000" w:rsidDel="00000000" w:rsidP="00000000" w:rsidRDefault="00000000" w:rsidRPr="00000000" w14:paraId="00000015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3) I understand that it is my responsibility to ensure that I am following the latest version of all the materials listed.</w:t>
      </w:r>
    </w:p>
    <w:p w:rsidR="00000000" w:rsidDel="00000000" w:rsidP="00000000" w:rsidRDefault="00000000" w:rsidRPr="00000000" w14:paraId="00000017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4) If I do not fully understand any aspect of the materials listed, then I am responsible for requesting clarification from any elected or appointed DSL Board member per </w:t>
      </w:r>
      <w:hyperlink r:id="rId15">
        <w:r w:rsidDel="00000000" w:rsidR="00000000" w:rsidRPr="00000000">
          <w:rPr>
            <w:rFonts w:ascii="Gill Sans" w:cs="Gill Sans" w:eastAsia="Gill Sans" w:hAnsi="Gill Sans"/>
            <w:color w:val="0000ff"/>
            <w:u w:val="single"/>
            <w:rtl w:val="0"/>
          </w:rPr>
          <w:t xml:space="preserve">https://bit.ly/DSL-Board</w:t>
        </w:r>
      </w:hyperlink>
      <w:r w:rsidDel="00000000" w:rsidR="00000000" w:rsidRPr="00000000">
        <w:rPr>
          <w:rFonts w:ascii="Gill Sans" w:cs="Gill Sans" w:eastAsia="Gill Sans" w:hAnsi="Gill Sans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5) I understand that if I do not follow the policies, procedures and requirements detailed in the materials listed, then I cannot continue participating in DSL activities.</w:t>
      </w:r>
    </w:p>
    <w:p w:rsidR="00000000" w:rsidDel="00000000" w:rsidP="00000000" w:rsidRDefault="00000000" w:rsidRPr="00000000" w14:paraId="0000001B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6) My legibly printed Emergency Contact Information (if not already provided at auditions) is: </w:t>
      </w:r>
    </w:p>
    <w:p w:rsidR="00000000" w:rsidDel="00000000" w:rsidP="00000000" w:rsidRDefault="00000000" w:rsidRPr="00000000" w14:paraId="0000001D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Name</w:t>
        <w:tab/>
        <w:tab/>
        <w:tab/>
        <w:tab/>
        <w:tab/>
        <w:t xml:space="preserve">Relationship</w:t>
        <w:tab/>
        <w:tab/>
        <w:tab/>
        <w:tab/>
        <w:t xml:space="preserve">Phone Number</w:t>
      </w:r>
    </w:p>
    <w:p w:rsidR="00000000" w:rsidDel="00000000" w:rsidP="00000000" w:rsidRDefault="00000000" w:rsidRPr="00000000" w14:paraId="0000001F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76200</wp:posOffset>
                </wp:positionV>
                <wp:extent cx="675322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9388" y="378000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76200</wp:posOffset>
                </wp:positionV>
                <wp:extent cx="675322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Optional Second Name</w:t>
        <w:tab/>
        <w:tab/>
        <w:t xml:space="preserve">Relationship</w:t>
        <w:tab/>
        <w:tab/>
        <w:tab/>
        <w:tab/>
        <w:t xml:space="preserve">Phone Number</w:t>
      </w:r>
    </w:p>
    <w:p w:rsidR="00000000" w:rsidDel="00000000" w:rsidP="00000000" w:rsidRDefault="00000000" w:rsidRPr="00000000" w14:paraId="00000023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114300</wp:posOffset>
                </wp:positionV>
                <wp:extent cx="675322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9388" y="378000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114300</wp:posOffset>
                </wp:positionV>
                <wp:extent cx="6753225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Please Sign on Reverse</w:t>
      </w:r>
    </w:p>
    <w:p w:rsidR="00000000" w:rsidDel="00000000" w:rsidP="00000000" w:rsidRDefault="00000000" w:rsidRPr="00000000" w14:paraId="00000026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32956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8175" y="378000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329565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My Signature</w:t>
        <w:tab/>
        <w:tab/>
        <w:tab/>
        <w:tab/>
        <w:tab/>
        <w:tab/>
        <w:tab/>
        <w:tab/>
        <w:tab/>
        <w:tab/>
        <w:t xml:space="preserve">Date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790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0650" y="378000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79070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headerReference r:id="rId22" w:type="even"/>
      <w:footerReference r:id="rId23" w:type="default"/>
      <w:footerReference r:id="rId24" w:type="first"/>
      <w:footerReference r:id="rId25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Revision Date 12/12/2022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-273049</wp:posOffset>
          </wp:positionV>
          <wp:extent cx="1054100" cy="1054100"/>
          <wp:effectExtent b="0" l="0" r="0" t="0"/>
          <wp:wrapNone/>
          <wp:docPr descr="A close up of a logo&#10;&#10;Description automatically generated" id="5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4100" cy="1054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22" Type="http://schemas.openxmlformats.org/officeDocument/2006/relationships/header" Target="header2.xml"/><Relationship Id="rId21" Type="http://schemas.openxmlformats.org/officeDocument/2006/relationships/header" Target="header3.xml"/><Relationship Id="rId24" Type="http://schemas.openxmlformats.org/officeDocument/2006/relationships/footer" Target="footer2.xm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DSL-Policies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DSL-ByLaws" TargetMode="External"/><Relationship Id="rId8" Type="http://schemas.openxmlformats.org/officeDocument/2006/relationships/hyperlink" Target="https://bit.ly/DSL-CTS" TargetMode="External"/><Relationship Id="rId11" Type="http://schemas.openxmlformats.org/officeDocument/2006/relationships/hyperlink" Target="https://bit.ly/DSL-Policies" TargetMode="External"/><Relationship Id="rId10" Type="http://schemas.openxmlformats.org/officeDocument/2006/relationships/hyperlink" Target="https://bit.ly/DSL-Policies" TargetMode="External"/><Relationship Id="rId13" Type="http://schemas.openxmlformats.org/officeDocument/2006/relationships/hyperlink" Target="https://bit.ly/DSL-Policies" TargetMode="External"/><Relationship Id="rId12" Type="http://schemas.openxmlformats.org/officeDocument/2006/relationships/hyperlink" Target="https://bit.ly/DSL-Policies" TargetMode="External"/><Relationship Id="rId15" Type="http://schemas.openxmlformats.org/officeDocument/2006/relationships/hyperlink" Target="https://bit.ly/DSL-Board" TargetMode="External"/><Relationship Id="rId14" Type="http://schemas.openxmlformats.org/officeDocument/2006/relationships/hyperlink" Target="https://bit.ly/DSL-Policies" TargetMode="External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9" Type="http://schemas.openxmlformats.org/officeDocument/2006/relationships/image" Target="media/image3.png"/><Relationship Id="rId1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jthklq1SkaMTHRZHiFZfJUaKg==">CgMxLjA4AHIhMVZMYW5HR3BLczRoNlVRNl9NNnY2TG5CV2xId0g2bmoy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